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0BED" w:rsidRPr="009C0BED" w:rsidRDefault="009C0BED" w:rsidP="009C0BED">
      <w:pPr>
        <w:pStyle w:val="a3"/>
        <w:jc w:val="center"/>
        <w:rPr>
          <w:b/>
        </w:rPr>
      </w:pPr>
      <w:r w:rsidRPr="009C0BED">
        <w:rPr>
          <w:b/>
        </w:rPr>
        <w:t>Производство стали в электрических печах.</w:t>
      </w:r>
    </w:p>
    <w:p w:rsidR="009C0BED" w:rsidRDefault="009C0BED" w:rsidP="009C0BED">
      <w:pPr>
        <w:rPr>
          <w:sz w:val="24"/>
        </w:rPr>
      </w:pPr>
    </w:p>
    <w:p w:rsidR="009C0BED" w:rsidRDefault="009C0BED" w:rsidP="009C0BED">
      <w:pPr>
        <w:pStyle w:val="a3"/>
      </w:pPr>
      <w:r>
        <w:t>Для выплавки стали используют электрические печи двух типов: дуговые и индукционные (высокочастотные). Первые из них получили более широкое применение в металлургической промышленности.</w:t>
      </w:r>
    </w:p>
    <w:p w:rsidR="009C0BED" w:rsidRDefault="009C0BED" w:rsidP="009C0BED">
      <w:pPr>
        <w:pStyle w:val="a3"/>
      </w:pPr>
      <w:r>
        <w:t>Дуговые печи имеют емкость 3 - 80 т и более. На металлургических заводах устанавливают печи емкостью 30 –80 тонн. В электрических печах можно получать очень высокие температуры (до 2000</w:t>
      </w:r>
      <w:r>
        <w:sym w:font="Symbol" w:char="F0B0"/>
      </w:r>
      <w:r>
        <w:t xml:space="preserve"> С), расплавлять металл с высокой концентрацией тугоплавких компонентов иметь, иметь основной шлак, хорошо очищать металл от вредных примесей, создавать восстановительную атмосферу или вакуум (индукционные печи) и достигать высокого </w:t>
      </w:r>
      <w:proofErr w:type="spellStart"/>
      <w:r>
        <w:t>раскисления</w:t>
      </w:r>
      <w:proofErr w:type="spellEnd"/>
      <w:r>
        <w:t xml:space="preserve"> и дегазации металла. </w:t>
      </w:r>
    </w:p>
    <w:p w:rsidR="009C0BED" w:rsidRDefault="009C0BED" w:rsidP="009C0BED">
      <w:pPr>
        <w:pStyle w:val="a3"/>
      </w:pPr>
      <w:r>
        <w:t>Нагревание и расплавление шихты осуществляется за счет тепла, излучаемого тремя электрическими дугами. Электрические дуги образуются в плавильном пространстве печи между вертикально подвешенными электродами и металлической шихтой.</w:t>
      </w:r>
    </w:p>
    <w:p w:rsidR="009C0BED" w:rsidRDefault="009C0BED" w:rsidP="009C0BED">
      <w:pPr>
        <w:pStyle w:val="a3"/>
      </w:pPr>
      <w:r>
        <w:t>Дуговая печь имеет следующие основные части: сварной или клепанный кожух цилиндрической формы, со сфероидальным днищем; подины и стенок; съемный арочный свод с отверстиями для электродов; механизм для закрепления вертикального перемещения электродов; две опорные станины; механизм наклона печи, позволяющий поворачивать печь при выпуске стали по желобу и в сторону загрузочного окна для скачивания шлака.</w:t>
      </w:r>
    </w:p>
    <w:p w:rsidR="009C0BED" w:rsidRDefault="009C0BED" w:rsidP="009C0BED">
      <w:pPr>
        <w:pStyle w:val="a3"/>
      </w:pPr>
      <w:r>
        <w:t xml:space="preserve">В сталеплавильных печах применяют угольный и </w:t>
      </w:r>
      <w:proofErr w:type="spellStart"/>
      <w:r>
        <w:t>графитированные</w:t>
      </w:r>
      <w:proofErr w:type="spellEnd"/>
      <w:r>
        <w:t xml:space="preserve"> электроды. Диаметр электродов определяется мощностью потребляемого тока и составляет </w:t>
      </w:r>
      <w:r>
        <w:br/>
        <w:t>350 – 550 мм. В процессе плавки нижние концы электродов сгорают. Поэтому электроды постепенно опускают и в необходимых случаях наращивают сверху.</w:t>
      </w:r>
    </w:p>
    <w:p w:rsidR="009C0BED" w:rsidRDefault="009C0BED" w:rsidP="009C0BED">
      <w:pPr>
        <w:pStyle w:val="a3"/>
      </w:pPr>
      <w:r w:rsidRPr="009C0BED">
        <w:t xml:space="preserve">Технология выплавки стали в дуговых печах. </w:t>
      </w:r>
      <w:r>
        <w:t xml:space="preserve">В электрических дуговых печах высококачественную углеродистую или легированную сталь. Обычно для выплавки стали, применяют шихту в твердом состоянии. Твердую шихту в дуговых печах с основной футеровкой используют при плавке стали с окислением шихты и при переплавке металла без окисления шихты. </w:t>
      </w:r>
    </w:p>
    <w:p w:rsidR="009C0BED" w:rsidRDefault="009C0BED" w:rsidP="009C0BED">
      <w:pPr>
        <w:pStyle w:val="a3"/>
      </w:pPr>
      <w:r>
        <w:t>Технология плавки с окислением шихты в основной дуговой печи подобна технологии плавки стали в основных мартеновских печах (</w:t>
      </w:r>
      <w:proofErr w:type="spellStart"/>
      <w:r>
        <w:t>скрап-процессам</w:t>
      </w:r>
      <w:proofErr w:type="spellEnd"/>
      <w:r>
        <w:t xml:space="preserve">). После заправки падины в печь загружают шихту. Среднее содержание углерода в шихте </w:t>
      </w:r>
      <w:r w:rsidR="00D40071">
        <w:br/>
      </w:r>
      <w:r>
        <w:t>на 0,5 –0,6% выше, чем в готовой стали. Углерод выгорает и обеспечивает хорошее кипение ванны. На подину печи загружают мелкий стальной лом, затем более крупный. Укладывать шихту в печи надо плотно. Особенно важно хорошо уложить куски шихты в месте нахождения электродов. Шихту в дуговые печи малой и средней емкости загружают мульдами или лотками через завалочное окно, а в печи большой емкости через свод, который отводят в сторону вместе с электродами. После загрузки шихты электроды опускают до легкого соприкосновения с шихтой. Подложив под нижние концы электродов кусочки кокса, включают ток, и начинают плавку стали.</w:t>
      </w:r>
    </w:p>
    <w:p w:rsidR="009C0BED" w:rsidRDefault="009C0BED" w:rsidP="009C0BED">
      <w:pPr>
        <w:pStyle w:val="a3"/>
      </w:pPr>
      <w:r>
        <w:t>При плавки стали в дуговых печах различают окислительный и восстановительный периоды.</w:t>
      </w:r>
    </w:p>
    <w:p w:rsidR="009C0BED" w:rsidRDefault="009C0BED" w:rsidP="009C0BED">
      <w:pPr>
        <w:pStyle w:val="a3"/>
      </w:pPr>
      <w:r>
        <w:t xml:space="preserve">Во время окислительного периода расплавляется шихта, окисляется кремний, марганец, фосфор, избыточный углерод, частично железо и другие элементы, например хром, титан, и образуется первичный шлак. Реакция окисления такие же, как и при основном мартеновском процессе. Фосфор из металла удаляется в течение первой половины окислительного периода, пока металл в ванне сильно не разогрелся. Образовавшийся при этом первичный фосфористый шлак в количестве 60 – 70% удаляют из печи.    </w:t>
      </w:r>
    </w:p>
    <w:p w:rsidR="009C0BED" w:rsidRDefault="009C0BED" w:rsidP="009C0BED">
      <w:pPr>
        <w:pStyle w:val="a3"/>
      </w:pPr>
      <w:r>
        <w:t xml:space="preserve">Для получения нового шлака в основную дуговую печь подают обожженную известь и другие необходимые материалы. После удаления фосфора и скачивания первичного </w:t>
      </w:r>
      <w:r>
        <w:lastRenderedPageBreak/>
        <w:t>шлака металл хорошо прогревается и начинается горение углерода. Для интенсивного кипения ванны в печь забрасывают необходимое количество железной руды или окалины и шлакообразующих веществ.</w:t>
      </w:r>
    </w:p>
    <w:p w:rsidR="009C0BED" w:rsidRDefault="009C0BED" w:rsidP="009C0BED">
      <w:pPr>
        <w:pStyle w:val="a3"/>
      </w:pPr>
      <w:r>
        <w:t xml:space="preserve">Во время кипения ванны в течение 45-60 мин избыточный углерод сгорает, растворенные газы и неметаллические включения удаляются. При этом отбирают пробы металла для быстрого определения в нем содержания углерода и марганца и пробы шлака для определения его состава. </w:t>
      </w:r>
      <w:proofErr w:type="spellStart"/>
      <w:r>
        <w:t>Основность</w:t>
      </w:r>
      <w:proofErr w:type="spellEnd"/>
      <w:r>
        <w:t xml:space="preserve"> шлака поддерживается  равной 2-2,5, что необходимо для задержания в нем фосфора.</w:t>
      </w:r>
    </w:p>
    <w:p w:rsidR="009C0BED" w:rsidRDefault="009C0BED" w:rsidP="009C0BED">
      <w:pPr>
        <w:pStyle w:val="a3"/>
      </w:pPr>
      <w:r>
        <w:t xml:space="preserve">После удаления углерода скачивают весь шлак. Если в металле в период окисления углерода содержится меньше, чем требуется по химическому анализу, то в печь вводят куски графитовых электродов или кокс. </w:t>
      </w:r>
    </w:p>
    <w:p w:rsidR="009C0BED" w:rsidRDefault="009C0BED" w:rsidP="009C0BED">
      <w:pPr>
        <w:pStyle w:val="a3"/>
      </w:pPr>
      <w:r>
        <w:t>В восстановительный период плавки раскисляют металл, переводят максимально возможное количество серы в шлак, доводят химический состав металла до заданного и подготовляют его к выпуску из печи.</w:t>
      </w:r>
    </w:p>
    <w:p w:rsidR="009C0BED" w:rsidRDefault="009C0BED" w:rsidP="009C0BED">
      <w:pPr>
        <w:pStyle w:val="a3"/>
      </w:pPr>
      <w:r>
        <w:t>Восстановительный период плавки в основных дуговых печах при выплавке сталей с низким содержанием углерода проводится  под белым (известковым) слоем шлаком, а при выплавке высокоуглеродистых сталей – под карбидным шлаком.</w:t>
      </w:r>
    </w:p>
    <w:p w:rsidR="009C0BED" w:rsidRDefault="009C0BED" w:rsidP="009C0BED">
      <w:pPr>
        <w:pStyle w:val="a3"/>
      </w:pPr>
      <w:r>
        <w:t xml:space="preserve">Для получения белого шлака в печь загружают шлаковую смесь, состоящую из извести и плавикового шпата. Через некоторое время на поверхности образуется слой шлака с достаточно высокой концентрацией </w:t>
      </w:r>
      <w:proofErr w:type="spellStart"/>
      <w:r w:rsidRPr="009C0BED">
        <w:t>FeO</w:t>
      </w:r>
      <w:proofErr w:type="spellEnd"/>
      <w:r w:rsidRPr="00155A5F">
        <w:t xml:space="preserve"> </w:t>
      </w:r>
      <w:r>
        <w:t>и</w:t>
      </w:r>
      <w:r w:rsidRPr="00155A5F">
        <w:t xml:space="preserve"> </w:t>
      </w:r>
      <w:proofErr w:type="spellStart"/>
      <w:r w:rsidRPr="009C0BED">
        <w:t>MnO</w:t>
      </w:r>
      <w:proofErr w:type="spellEnd"/>
      <w:r>
        <w:t>. Пробы шлака имеют темный цвет.</w:t>
      </w:r>
    </w:p>
    <w:p w:rsidR="009C0BED" w:rsidRDefault="009C0BED" w:rsidP="009C0BED">
      <w:pPr>
        <w:pStyle w:val="a3"/>
      </w:pPr>
      <w:r>
        <w:t xml:space="preserve">Перед </w:t>
      </w:r>
      <w:proofErr w:type="spellStart"/>
      <w:r>
        <w:t>раскислением</w:t>
      </w:r>
      <w:proofErr w:type="spellEnd"/>
      <w:r>
        <w:t xml:space="preserve"> металла в печь двумя-тремя порциями забрасывают второю шлаковую смесь, состоящей из кусковой извести, пла</w:t>
      </w:r>
      <w:r w:rsidR="00D40071">
        <w:t>в</w:t>
      </w:r>
      <w:r>
        <w:t xml:space="preserve">икового шпата, молотого древесного угля и кокса. Через некоторое время содержание </w:t>
      </w:r>
      <w:proofErr w:type="spellStart"/>
      <w:r w:rsidRPr="009C0BED">
        <w:t>Feo</w:t>
      </w:r>
      <w:proofErr w:type="spellEnd"/>
      <w:r w:rsidRPr="00155A5F">
        <w:t xml:space="preserve"> </w:t>
      </w:r>
      <w:r>
        <w:t xml:space="preserve">и </w:t>
      </w:r>
      <w:proofErr w:type="spellStart"/>
      <w:r w:rsidRPr="009C0BED">
        <w:t>MnO</w:t>
      </w:r>
      <w:proofErr w:type="spellEnd"/>
      <w:r>
        <w:t xml:space="preserve"> понижается. Пробы шлака становятся светлее, закись железа из металла начинает переходить в шлак. Для усиления раскисляющего действия  к концу восстановительного периода в печь забрасывают порошок ферросилиция, под влиянием которого содержание </w:t>
      </w:r>
      <w:proofErr w:type="spellStart"/>
      <w:r w:rsidRPr="009C0BED">
        <w:t>FeO</w:t>
      </w:r>
      <w:proofErr w:type="spellEnd"/>
      <w:r w:rsidRPr="00155A5F">
        <w:t xml:space="preserve"> </w:t>
      </w:r>
      <w:r>
        <w:t xml:space="preserve">в шлаке понижается. В белом шлаке содержится до 50 – 60% </w:t>
      </w:r>
      <w:proofErr w:type="spellStart"/>
      <w:r>
        <w:t>СаО</w:t>
      </w:r>
      <w:proofErr w:type="spellEnd"/>
      <w:r>
        <w:t xml:space="preserve">, а на поверхности его плавает древесный уголь, что позволяет эффективно удалять серу из металла. </w:t>
      </w:r>
    </w:p>
    <w:p w:rsidR="009C0BED" w:rsidRDefault="009C0BED" w:rsidP="009C0BED">
      <w:pPr>
        <w:pStyle w:val="a3"/>
      </w:pPr>
      <w:r>
        <w:t>Во время восстановительного периода плавки в металл вводят необходимые добавки, в том числе и легирующие. Окончательно металл раскисляют в печи алюминием.</w:t>
      </w:r>
    </w:p>
    <w:p w:rsidR="009C0BED" w:rsidRDefault="009C0BED" w:rsidP="009C0BED">
      <w:pPr>
        <w:pStyle w:val="a3"/>
      </w:pPr>
      <w:r>
        <w:t>Выплавка стали под карбидным шлаком на первой стадии восстановительного процесса происходит так же, как и под белым шлаком. Затем на поверхность шлака загружают карбидообразующую смесь, состоящую из кокса, извести и плавико</w:t>
      </w:r>
      <w:r w:rsidR="00D40071">
        <w:t>во</w:t>
      </w:r>
      <w:r>
        <w:t>го шпата. При высоких температурах протекает реакция</w:t>
      </w:r>
    </w:p>
    <w:p w:rsidR="009C0BED" w:rsidRDefault="009C0BED" w:rsidP="00D40071">
      <w:pPr>
        <w:pStyle w:val="a3"/>
        <w:jc w:val="center"/>
      </w:pPr>
      <w:proofErr w:type="spellStart"/>
      <w:r w:rsidRPr="009C0BED">
        <w:t>CaO</w:t>
      </w:r>
      <w:proofErr w:type="spellEnd"/>
      <w:r w:rsidRPr="00155A5F">
        <w:t xml:space="preserve"> + 3</w:t>
      </w:r>
      <w:r w:rsidRPr="009C0BED">
        <w:t>C</w:t>
      </w:r>
      <w:r w:rsidRPr="00155A5F">
        <w:t xml:space="preserve"> = </w:t>
      </w:r>
      <w:proofErr w:type="spellStart"/>
      <w:r w:rsidRPr="009C0BED">
        <w:t>CaC</w:t>
      </w:r>
      <w:proofErr w:type="spellEnd"/>
      <w:r w:rsidRPr="00D40071">
        <w:rPr>
          <w:vertAlign w:val="subscript"/>
        </w:rPr>
        <w:t>2</w:t>
      </w:r>
      <w:r w:rsidRPr="00155A5F">
        <w:t xml:space="preserve"> + </w:t>
      </w:r>
      <w:r w:rsidRPr="009C0BED">
        <w:t>CO</w:t>
      </w:r>
      <w:r>
        <w:t>.</w:t>
      </w:r>
    </w:p>
    <w:p w:rsidR="009C0BED" w:rsidRDefault="009C0BED" w:rsidP="009C0BED">
      <w:pPr>
        <w:pStyle w:val="a3"/>
      </w:pPr>
      <w:r>
        <w:t xml:space="preserve">Образующийся карбид кальция увеличивает </w:t>
      </w:r>
      <w:proofErr w:type="spellStart"/>
      <w:r>
        <w:t>раскислительную</w:t>
      </w:r>
      <w:proofErr w:type="spellEnd"/>
      <w:r>
        <w:t xml:space="preserve"> и обессеривающую способность карбидного шлака. Для ускорения образования карбидного шлака  печь хорошо герметизируют. Карбидный шлак содержит 55 –65% </w:t>
      </w:r>
      <w:proofErr w:type="spellStart"/>
      <w:r>
        <w:t>СаО</w:t>
      </w:r>
      <w:proofErr w:type="spellEnd"/>
      <w:r>
        <w:t xml:space="preserve"> и 0,3 – 0,5% </w:t>
      </w:r>
      <w:proofErr w:type="spellStart"/>
      <w:r>
        <w:rPr>
          <w:lang w:val="en-US"/>
        </w:rPr>
        <w:t>FeO</w:t>
      </w:r>
      <w:proofErr w:type="spellEnd"/>
      <w:r>
        <w:t>; он обладает науглероживающей способностью.</w:t>
      </w:r>
    </w:p>
    <w:p w:rsidR="009C0BED" w:rsidRDefault="009C0BED" w:rsidP="009C0BED">
      <w:pPr>
        <w:pStyle w:val="a3"/>
      </w:pPr>
      <w:r>
        <w:t>При выплавке стали методом переплава, в печь не загружают железную руду; условия для кипения ванны отсутствуют. Шихта состоит из легированных отходов с низким содержанием фосфора, поскольку его нельзя будет удалить в шлак. Для понижения содержания углерода в шихту добавляют 10 – 15% мягкого железа. Образующийся при расплавлении шихты первичный шлак из печи не удаляют. Это сохраняет легирующие элементы (</w:t>
      </w:r>
      <w:r>
        <w:rPr>
          <w:lang w:val="en-US"/>
        </w:rPr>
        <w:t>Cr</w:t>
      </w:r>
      <w:r w:rsidRPr="00155A5F">
        <w:t xml:space="preserve">, </w:t>
      </w:r>
      <w:r>
        <w:rPr>
          <w:lang w:val="en-US"/>
        </w:rPr>
        <w:t>Ti</w:t>
      </w:r>
      <w:r w:rsidRPr="00155A5F">
        <w:t xml:space="preserve">, </w:t>
      </w:r>
      <w:r>
        <w:rPr>
          <w:lang w:val="en-US"/>
        </w:rPr>
        <w:t>V</w:t>
      </w:r>
      <w:r w:rsidRPr="00155A5F">
        <w:t>)</w:t>
      </w:r>
      <w:r>
        <w:t>, которые переходят из шлака в металл.</w:t>
      </w:r>
    </w:p>
    <w:p w:rsidR="002F745E" w:rsidRDefault="002F745E" w:rsidP="009C0BED">
      <w:pPr>
        <w:pStyle w:val="a3"/>
      </w:pPr>
      <w:r>
        <w:br/>
      </w:r>
    </w:p>
    <w:p w:rsidR="002F745E" w:rsidRDefault="002F745E">
      <w:pPr>
        <w:rPr>
          <w:rFonts w:ascii="Times New Roman" w:eastAsia="Times New Roman" w:hAnsi="Times New Roman" w:cs="Times New Roman"/>
          <w:sz w:val="24"/>
          <w:szCs w:val="20"/>
        </w:rPr>
      </w:pPr>
      <w:r>
        <w:br w:type="page"/>
      </w:r>
    </w:p>
    <w:p w:rsidR="009C0BED" w:rsidRDefault="009C0BED" w:rsidP="009C0BED">
      <w:pPr>
        <w:pStyle w:val="a3"/>
      </w:pPr>
      <w:r>
        <w:rPr>
          <w:b/>
        </w:rPr>
        <w:lastRenderedPageBreak/>
        <w:t>Устройство и работа индукционных печей.</w:t>
      </w:r>
      <w:r>
        <w:t xml:space="preserve"> Индукционные печи отличаются от дуговых способом подвода энергии к расплавленному металлу. Индукционная печь примерно работает так же как обычный трансформатор: имеется первичная катушка, вокруг которой при пропускании переменного тока создается переменное магнитное поле. Магнитный поток наводит во вторичной печи переменный ток, под влиянием которого нагревается и расплавляется металл. Индукционные печи имеют емкость от 50 кг до 100 т и более.</w:t>
      </w:r>
    </w:p>
    <w:p w:rsidR="009C0BED" w:rsidRDefault="009C0BED" w:rsidP="009C0BED">
      <w:pPr>
        <w:pStyle w:val="a3"/>
      </w:pPr>
      <w:r>
        <w:t xml:space="preserve">В немагнитном каркасе имеются индуктор и огнеупорный плавильный двигатель. Индуктор печи выполнен в виде катушки с определенным числом витков медной трубки, внутри которой циркулирует охлаждающая вода. Металл загружают в тигель, который является вторичной обмоткой. Переменный ток вырабатывается в машинных или ламповых генераторах. Подвод тока от генератора к индуктору осуществляется посредством гибкого кабеля или медных шин. Мощность и частота тока определяются емкостью плавильного тигля и состава шихты. Обычно в индукционных печах используется ток частотой 500 – 2500 </w:t>
      </w:r>
      <w:proofErr w:type="spellStart"/>
      <w:r>
        <w:t>гц</w:t>
      </w:r>
      <w:proofErr w:type="spellEnd"/>
      <w:r>
        <w:t xml:space="preserve">. Крупные печи работают на меньших частотах. Мощность генератора выбирают из расчета 1,0 – 1,4 </w:t>
      </w:r>
      <w:proofErr w:type="spellStart"/>
      <w:r>
        <w:t>квт</w:t>
      </w:r>
      <w:proofErr w:type="spellEnd"/>
      <w:r>
        <w:t>/кг шихты. Плавильные тигли печей изготавливают из кислых или основных огнеупорных материалов.</w:t>
      </w:r>
    </w:p>
    <w:p w:rsidR="009C0BED" w:rsidRDefault="009C0BED" w:rsidP="009C0BED">
      <w:pPr>
        <w:pStyle w:val="a3"/>
      </w:pPr>
      <w:r>
        <w:t>В индукционных печах сталь выплавляют методом переплава шихты. Угар легирующих при этом получается очень небольшим. Шлак образуется при загрузке шлакообразующих компонентов на поверхность расплавленного металла. Температура шлака во всех случаях меньше температуры металла, так как шлак не обладает магнитной проницаемост</w:t>
      </w:r>
      <w:r w:rsidR="002F745E">
        <w:t>ью</w:t>
      </w:r>
      <w:r>
        <w:t xml:space="preserve"> и в нем не индуцируется ток. Для выпуска стали из печи, тигель наклоняют в сторону сливного носка.</w:t>
      </w:r>
    </w:p>
    <w:p w:rsidR="009C0BED" w:rsidRDefault="009C0BED" w:rsidP="009C0BED">
      <w:pPr>
        <w:pStyle w:val="a3"/>
      </w:pPr>
      <w:r>
        <w:t xml:space="preserve">В индукционных печах нет углерода, поэтому металл не </w:t>
      </w:r>
      <w:proofErr w:type="spellStart"/>
      <w:r>
        <w:t>науглероживается</w:t>
      </w:r>
      <w:proofErr w:type="spellEnd"/>
      <w:r>
        <w:t xml:space="preserve">. Под действием электромагнитных сил металл циркулирует, что ускоряет химические реакции и способствует получению однородного металла.     </w:t>
      </w:r>
    </w:p>
    <w:p w:rsidR="009C0BED" w:rsidRDefault="009C0BED" w:rsidP="00E82CCC">
      <w:pPr>
        <w:pStyle w:val="a3"/>
      </w:pPr>
      <w:r>
        <w:t>Индукционные печи применяют для выплавки высоколегированных сталей и сплавов особого назначения, имеющих низкое содержание углерода и кремния.</w:t>
      </w:r>
    </w:p>
    <w:p w:rsidR="00E82CCC" w:rsidRDefault="00E82CCC" w:rsidP="00E82CCC">
      <w:pPr>
        <w:pStyle w:val="a3"/>
      </w:pPr>
    </w:p>
    <w:p w:rsidR="009C0BED" w:rsidRDefault="009C0BED" w:rsidP="009C0BED">
      <w:pPr>
        <w:pStyle w:val="a3"/>
        <w:jc w:val="center"/>
        <w:rPr>
          <w:b/>
        </w:rPr>
      </w:pPr>
      <w:r>
        <w:rPr>
          <w:b/>
        </w:rPr>
        <w:t>Новые методы производства и обработки стали.</w:t>
      </w:r>
    </w:p>
    <w:p w:rsidR="009C0BED" w:rsidRDefault="009C0BED" w:rsidP="009C0BED">
      <w:pPr>
        <w:pStyle w:val="a3"/>
        <w:jc w:val="center"/>
        <w:rPr>
          <w:b/>
        </w:rPr>
      </w:pPr>
    </w:p>
    <w:p w:rsidR="009C0BED" w:rsidRDefault="009C0BED" w:rsidP="009C0BED">
      <w:pPr>
        <w:pStyle w:val="a3"/>
      </w:pPr>
      <w:r>
        <w:rPr>
          <w:b/>
        </w:rPr>
        <w:t>Электроннолучевая плавка металлов.</w:t>
      </w:r>
      <w:r>
        <w:t xml:space="preserve"> Для получения особо чистых металлов и сплавов используют электроннолучевую плавку. Плавка основана на использовании кинетической энергии свободных электронов, получивших ускорение в электрическом поле высокого напряжения. На металл направляется поток электронов, в результате чего он нагревается и плавится.</w:t>
      </w:r>
    </w:p>
    <w:p w:rsidR="009C0BED" w:rsidRDefault="009C0BED" w:rsidP="009C0BED">
      <w:pPr>
        <w:pStyle w:val="a3"/>
      </w:pPr>
      <w:r>
        <w:t>Электроннолучевая плавка имеет ряд преимуществ: электронные лучи позволяют получить высокую плотность энергии нагрева, регулировать скорость плавки в больших пределах, исключить загрязнение расплава материалом тигля и применять шихту в любом виде. Перегрев расплавленного металла в сочетании с малыми скоростями плавки и глубоким вакуумом создают эффективные условия для очистки металла от различных примесей.</w:t>
      </w:r>
    </w:p>
    <w:p w:rsidR="009C0BED" w:rsidRDefault="009C0BED" w:rsidP="009C0BED">
      <w:pPr>
        <w:pStyle w:val="a3"/>
      </w:pPr>
      <w:r>
        <w:rPr>
          <w:b/>
        </w:rPr>
        <w:t>Электрошлаковый переплав.</w:t>
      </w:r>
      <w:r>
        <w:t xml:space="preserve"> Очень перспективным способом получения высококачественного металла является электрошлаковый переплав. Капли металла, образующиеся при переплаве заготовки, проходят через слой жидкого металла и рафинируются. При обработке металла шлаком и направленной кристаллизации слитка снизу вверх содержание серы в заготовке снижается на 30 – 50%, а содержание неметаллических включений – в два-три раза.</w:t>
      </w:r>
    </w:p>
    <w:p w:rsidR="009C0BED" w:rsidRDefault="009C0BED" w:rsidP="009C0BED">
      <w:pPr>
        <w:pStyle w:val="a3"/>
      </w:pPr>
      <w:proofErr w:type="spellStart"/>
      <w:r>
        <w:rPr>
          <w:b/>
        </w:rPr>
        <w:t>Вакуумирование</w:t>
      </w:r>
      <w:proofErr w:type="spellEnd"/>
      <w:r>
        <w:rPr>
          <w:b/>
        </w:rPr>
        <w:t xml:space="preserve"> стали.</w:t>
      </w:r>
      <w:r>
        <w:t xml:space="preserve"> Для получения высококачественной стали, широко применяется вакуумная плавка. В слитке содержатся газы и некоторое количество неметаллических включений. Их можно значительно уменьшить, если воспользоваться </w:t>
      </w:r>
      <w:proofErr w:type="spellStart"/>
      <w:r>
        <w:t>вакуумированием</w:t>
      </w:r>
      <w:proofErr w:type="spellEnd"/>
      <w:r>
        <w:t xml:space="preserve"> стали при ее выплавке и разливке. При этом способе жидкий металл </w:t>
      </w:r>
      <w:r>
        <w:lastRenderedPageBreak/>
        <w:t xml:space="preserve">подвергается выдержке в закрытой камере, из которой удаляют воздух и другие газы. </w:t>
      </w:r>
      <w:proofErr w:type="spellStart"/>
      <w:r>
        <w:t>Вакуумирование</w:t>
      </w:r>
      <w:proofErr w:type="spellEnd"/>
      <w:r>
        <w:t xml:space="preserve"> стали производится в ковше перед заливкой по изложницам. Лучшие результаты получаются тогда, когда сталь после </w:t>
      </w:r>
      <w:proofErr w:type="spellStart"/>
      <w:r>
        <w:t>вакуумирования</w:t>
      </w:r>
      <w:proofErr w:type="spellEnd"/>
      <w:r>
        <w:t xml:space="preserve"> в ковше разливают по изложницам так же  в вакууме. Выплавка металла в вакууме осуществляется в закрытых индукционных печах.</w:t>
      </w:r>
    </w:p>
    <w:p w:rsidR="009C0BED" w:rsidRDefault="009C0BED" w:rsidP="009C0BED">
      <w:pPr>
        <w:pStyle w:val="a3"/>
      </w:pPr>
      <w:proofErr w:type="spellStart"/>
      <w:r>
        <w:rPr>
          <w:b/>
        </w:rPr>
        <w:t>Рафирование</w:t>
      </w:r>
      <w:proofErr w:type="spellEnd"/>
      <w:r>
        <w:rPr>
          <w:b/>
        </w:rPr>
        <w:t xml:space="preserve"> стали в ковше жидкими синтетическими шлаками.</w:t>
      </w:r>
      <w:r>
        <w:t xml:space="preserve"> Сущность этого метода состоит в том, что очистка стали от серы, кислорода и неметаллических включений производится при интенсивном перемешивании стали в ковше с предварительно слитым в него шлаком, приготовленном в специальной </w:t>
      </w:r>
      <w:proofErr w:type="spellStart"/>
      <w:r>
        <w:t>шлакоплавильной</w:t>
      </w:r>
      <w:proofErr w:type="spellEnd"/>
      <w:r>
        <w:t xml:space="preserve"> печи. Сталь после обработки жидкими шлаками обладает высокими механическими свойствами. За счет сокращения периода рафинирования в дуговых печах, производительность которых может быть увеличена на 10 – 15%. Мартеновская печь, обработанная синтетическими шлаками, по качеству близка к качеству стали, выплавляемой в электрических печах.       </w:t>
      </w:r>
    </w:p>
    <w:p w:rsidR="009C0BED" w:rsidRPr="00CC02FD" w:rsidRDefault="009C0BED" w:rsidP="00CC02FD">
      <w:pPr>
        <w:autoSpaceDE w:val="0"/>
        <w:autoSpaceDN w:val="0"/>
        <w:adjustRightInd w:val="0"/>
        <w:spacing w:after="0" w:line="240" w:lineRule="auto"/>
        <w:ind w:firstLine="284"/>
        <w:rPr>
          <w:rFonts w:ascii="Times New Roman" w:hAnsi="Times New Roman" w:cs="Times New Roman"/>
          <w:sz w:val="28"/>
          <w:szCs w:val="28"/>
        </w:rPr>
      </w:pPr>
    </w:p>
    <w:sectPr w:rsidR="009C0BED" w:rsidRPr="00CC02FD" w:rsidSect="00AC532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8"/>
  <w:proofState w:spelling="clean"/>
  <w:defaultTabStop w:val="708"/>
  <w:characterSpacingControl w:val="doNotCompress"/>
  <w:compat>
    <w:useFELayout/>
  </w:compat>
  <w:rsids>
    <w:rsidRoot w:val="00757E34"/>
    <w:rsid w:val="000A0D13"/>
    <w:rsid w:val="00220528"/>
    <w:rsid w:val="002229FC"/>
    <w:rsid w:val="002A5BB5"/>
    <w:rsid w:val="002F745E"/>
    <w:rsid w:val="005B3327"/>
    <w:rsid w:val="006B1EF2"/>
    <w:rsid w:val="00757E34"/>
    <w:rsid w:val="00822F50"/>
    <w:rsid w:val="00884369"/>
    <w:rsid w:val="009010F8"/>
    <w:rsid w:val="009C0BED"/>
    <w:rsid w:val="009D248E"/>
    <w:rsid w:val="00AC532F"/>
    <w:rsid w:val="00CC02FD"/>
    <w:rsid w:val="00D40071"/>
    <w:rsid w:val="00E82CCC"/>
    <w:rsid w:val="00F5075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532F"/>
  </w:style>
  <w:style w:type="paragraph" w:styleId="2">
    <w:name w:val="heading 2"/>
    <w:basedOn w:val="a"/>
    <w:next w:val="a"/>
    <w:link w:val="20"/>
    <w:qFormat/>
    <w:rsid w:val="00CC02FD"/>
    <w:pPr>
      <w:keepNext/>
      <w:spacing w:after="0" w:line="240" w:lineRule="auto"/>
      <w:ind w:firstLine="426"/>
      <w:outlineLvl w:val="1"/>
    </w:pPr>
    <w:rPr>
      <w:rFonts w:ascii="Times New Roman" w:eastAsia="Times New Roman" w:hAnsi="Times New Roman" w:cs="Times New Roman"/>
      <w:sz w:val="24"/>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CC02FD"/>
    <w:rPr>
      <w:rFonts w:ascii="Times New Roman" w:eastAsia="Times New Roman" w:hAnsi="Times New Roman" w:cs="Times New Roman"/>
      <w:sz w:val="24"/>
      <w:szCs w:val="20"/>
    </w:rPr>
  </w:style>
  <w:style w:type="paragraph" w:styleId="a3">
    <w:name w:val="Body Text Indent"/>
    <w:basedOn w:val="a"/>
    <w:link w:val="a4"/>
    <w:semiHidden/>
    <w:rsid w:val="00CC02FD"/>
    <w:pPr>
      <w:spacing w:after="0" w:line="240" w:lineRule="auto"/>
      <w:ind w:firstLine="567"/>
    </w:pPr>
    <w:rPr>
      <w:rFonts w:ascii="Times New Roman" w:eastAsia="Times New Roman" w:hAnsi="Times New Roman" w:cs="Times New Roman"/>
      <w:sz w:val="24"/>
      <w:szCs w:val="20"/>
    </w:rPr>
  </w:style>
  <w:style w:type="character" w:customStyle="1" w:styleId="a4">
    <w:name w:val="Основной текст с отступом Знак"/>
    <w:basedOn w:val="a0"/>
    <w:link w:val="a3"/>
    <w:semiHidden/>
    <w:rsid w:val="00CC02FD"/>
    <w:rPr>
      <w:rFonts w:ascii="Times New Roman" w:eastAsia="Times New Roman" w:hAnsi="Times New Roman" w:cs="Times New Roman"/>
      <w:sz w:val="24"/>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4</Pages>
  <Words>1684</Words>
  <Characters>9600</Characters>
  <Application>Microsoft Office Word</Application>
  <DocSecurity>0</DocSecurity>
  <Lines>80</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11262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Дымон</dc:creator>
  <cp:lastModifiedBy>Дымон</cp:lastModifiedBy>
  <cp:revision>9</cp:revision>
  <dcterms:created xsi:type="dcterms:W3CDTF">2019-12-03T04:11:00Z</dcterms:created>
  <dcterms:modified xsi:type="dcterms:W3CDTF">2019-12-03T04:22:00Z</dcterms:modified>
</cp:coreProperties>
</file>